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7" w:rsidRDefault="005A0E27" w:rsidP="00876B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876B07" w:rsidRPr="00876B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Додаток</w:t>
      </w:r>
      <w:r w:rsidR="00876B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876B07" w:rsidRDefault="00876B07" w:rsidP="00876B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</w:t>
      </w:r>
      <w:r w:rsidR="00AF18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 наказу керівника апарату</w:t>
      </w:r>
    </w:p>
    <w:p w:rsidR="00876B07" w:rsidRDefault="005A0E27" w:rsidP="00876B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</w:t>
      </w:r>
      <w:r w:rsidR="00876B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Нижньосірогозького районного суду</w:t>
      </w:r>
    </w:p>
    <w:p w:rsidR="005A0E27" w:rsidRDefault="005A0E27" w:rsidP="00876B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Херсонської області</w:t>
      </w:r>
    </w:p>
    <w:p w:rsidR="005A0E27" w:rsidRDefault="005A0E27" w:rsidP="00876B0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</w:t>
      </w:r>
      <w:r w:rsidRPr="005A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від 1</w:t>
      </w:r>
      <w:r w:rsidR="00AA09B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9</w:t>
      </w:r>
      <w:r w:rsidRPr="005A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.05.2017 № 01-01/10</w:t>
      </w:r>
    </w:p>
    <w:p w:rsidR="00AF18E9" w:rsidRDefault="00AF18E9" w:rsidP="005A0E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F18E9" w:rsidRDefault="00AF18E9" w:rsidP="005A0E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A0E27" w:rsidRDefault="005A0E27" w:rsidP="005A0E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УМОВИ</w:t>
      </w:r>
    </w:p>
    <w:p w:rsidR="005A0E27" w:rsidRDefault="005A0E27" w:rsidP="005A0E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проведення конкурсу на зайняття вакантної посади державної служби котегорії «В» - секретаря судового засідання Нижньосірогозького районного суду Херсонської області</w:t>
      </w:r>
    </w:p>
    <w:p w:rsidR="005A0E27" w:rsidRDefault="005A0E27" w:rsidP="005A0E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A0E27" w:rsidTr="00582F8F">
        <w:tc>
          <w:tcPr>
            <w:tcW w:w="4361" w:type="dxa"/>
          </w:tcPr>
          <w:p w:rsidR="005A0E27" w:rsidRPr="005A0E27" w:rsidRDefault="005A0E27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обов’язки:</w:t>
            </w:r>
          </w:p>
        </w:tc>
        <w:tc>
          <w:tcPr>
            <w:tcW w:w="5245" w:type="dxa"/>
          </w:tcPr>
          <w:p w:rsidR="005A0E27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E3175F" w:rsidRPr="00E31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 судові </w:t>
            </w:r>
            <w:r w:rsidR="00E31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виклики та повідомлення в справах, які знаходяться у проваджені судді;</w:t>
            </w:r>
            <w:r w:rsidR="0073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оформляє заявки до органів внутрішніх справ, адміністрацій, місць попереднього ув’язнення про доставку до суду затриманих та підсудних осіб, готує копії відповідних судових рішень.</w:t>
            </w:r>
          </w:p>
          <w:p w:rsidR="00737F53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Здійснює оформлення та розміщення списків справ, призначених до розгляду.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Здійснює перевірку осіб, які викликані в судове засідання, та зазначає на повістках час перебування в суді.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Забезпечує фіксування судового засідання технічними засобами згідно з Інструкцією про порядок фіксування судового процесу технічними засобами.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Веде журнал судового засідання, протокол судового засідання.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Виготовляє копії судових рішень у справах, які знаходяться в проваджені судді.</w:t>
            </w:r>
          </w:p>
          <w:p w:rsidR="00464C6D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Здійснює заходи щодо вручення копії вироку засудженому або виправданому відповідно до вимог Кримінального та Процесуального  кодексу України, за дорученням судді здійснює заходи щодо дачі підсудним або засудженим підписки про невиїзд.</w:t>
            </w:r>
          </w:p>
          <w:p w:rsidR="00582F8F" w:rsidRDefault="00582F8F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Готує виконавчі листи у справах, за якими передбачено негайне виконання.</w:t>
            </w:r>
          </w:p>
          <w:p w:rsidR="00582F8F" w:rsidRDefault="00582F8F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Оформлює матеріали судових справ і здійснює передачу справ до канцелярії суду.</w:t>
            </w:r>
          </w:p>
          <w:p w:rsidR="00464C6D" w:rsidRPr="00E3175F" w:rsidRDefault="00464C6D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0E27" w:rsidTr="00582F8F">
        <w:tc>
          <w:tcPr>
            <w:tcW w:w="4361" w:type="dxa"/>
          </w:tcPr>
          <w:p w:rsidR="005A0E27" w:rsidRPr="00582F8F" w:rsidRDefault="00582F8F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оплати праці:</w:t>
            </w:r>
          </w:p>
        </w:tc>
        <w:tc>
          <w:tcPr>
            <w:tcW w:w="5245" w:type="dxa"/>
          </w:tcPr>
          <w:p w:rsidR="005A0E27" w:rsidRPr="00582F8F" w:rsidRDefault="00582F8F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Згідно штатного розпису</w:t>
            </w:r>
          </w:p>
        </w:tc>
      </w:tr>
      <w:tr w:rsidR="005A0E27" w:rsidTr="00582F8F">
        <w:tc>
          <w:tcPr>
            <w:tcW w:w="4361" w:type="dxa"/>
          </w:tcPr>
          <w:p w:rsidR="005A0E27" w:rsidRPr="00582F8F" w:rsidRDefault="00582F8F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5245" w:type="dxa"/>
          </w:tcPr>
          <w:p w:rsidR="005A0E27" w:rsidRPr="00582F8F" w:rsidRDefault="00582F8F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Тимчасово, на період перебування основного працівника у соціальній відпустці</w:t>
            </w:r>
          </w:p>
        </w:tc>
      </w:tr>
      <w:tr w:rsidR="005A0E27" w:rsidTr="00582F8F">
        <w:tc>
          <w:tcPr>
            <w:tcW w:w="4361" w:type="dxa"/>
          </w:tcPr>
          <w:p w:rsidR="005A0E27" w:rsidRPr="00582F8F" w:rsidRDefault="00582F8F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5245" w:type="dxa"/>
          </w:tcPr>
          <w:p w:rsidR="005A0E27" w:rsidRDefault="00582F8F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паспорта громадянина України.</w:t>
            </w:r>
          </w:p>
          <w:p w:rsidR="00582F8F" w:rsidRDefault="00582F8F" w:rsidP="00582F8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F8F" w:rsidRPr="00582F8F" w:rsidRDefault="00582F8F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82F8F" w:rsidRDefault="00582F8F" w:rsidP="00582F8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F8F" w:rsidRDefault="00582F8F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Письмова заява, в якій повідомляється,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частиною третьою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четвертою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1 Закону України «Про очищення влади» 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82F8F" w:rsidRPr="00582F8F" w:rsidRDefault="00582F8F" w:rsidP="00582F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1445" w:rsidRDefault="00841445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(копії) документа (документів) про освіту.</w:t>
            </w:r>
          </w:p>
          <w:p w:rsidR="00841445" w:rsidRPr="00841445" w:rsidRDefault="00841445" w:rsidP="008414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377E" w:rsidRDefault="00A8377E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Заповнена особова картка встановленого зразка.</w:t>
            </w:r>
          </w:p>
          <w:p w:rsidR="00A8377E" w:rsidRPr="00A8377E" w:rsidRDefault="00A8377E" w:rsidP="00A837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377E" w:rsidRDefault="00A8377E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Декларація особи, уповноваженої на виконання функції держави або місцевого самоврядування, за минулий рік.</w:t>
            </w:r>
          </w:p>
          <w:p w:rsidR="00AA09BE" w:rsidRPr="00AA09BE" w:rsidRDefault="00AA09BE" w:rsidP="00AA09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9BE" w:rsidRDefault="00AA09BE" w:rsidP="00582F8F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A0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освідчення атестації щодо вільного володіння державною мовою</w:t>
            </w:r>
            <w:r w:rsidRPr="001E0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77E" w:rsidRPr="00A8377E" w:rsidRDefault="00A8377E" w:rsidP="00A837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377E" w:rsidRDefault="00A8377E" w:rsidP="00A8377E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F8F" w:rsidRPr="00582F8F" w:rsidRDefault="00A8377E" w:rsidP="00A8377E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прийняття документів – 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протягом  </w:t>
            </w:r>
            <w:r w:rsidR="00AA0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календарних днів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оголошення про проведення конкурсу.</w:t>
            </w:r>
            <w:r w:rsidR="00582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F8F" w:rsidRDefault="00582F8F" w:rsidP="00582F8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F8F" w:rsidRPr="00582F8F" w:rsidRDefault="00582F8F" w:rsidP="00582F8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0E27" w:rsidTr="00582F8F">
        <w:tc>
          <w:tcPr>
            <w:tcW w:w="4361" w:type="dxa"/>
          </w:tcPr>
          <w:p w:rsidR="005A0E27" w:rsidRPr="00582F8F" w:rsidRDefault="00A8377E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Дата, час і місце проведення конкурсу:</w:t>
            </w:r>
          </w:p>
        </w:tc>
        <w:tc>
          <w:tcPr>
            <w:tcW w:w="5245" w:type="dxa"/>
          </w:tcPr>
          <w:p w:rsidR="005A0E27" w:rsidRPr="00A8377E" w:rsidRDefault="00AA09BE" w:rsidP="00AA09BE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A8377E"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червня</w:t>
            </w:r>
            <w:r w:rsidR="00A8377E"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2017 року о 10:00 год.</w:t>
            </w:r>
            <w:r w:rsid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3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8377E" w:rsidRPr="00A83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адресою:</w:t>
            </w:r>
            <w:r w:rsidR="00A83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смт Нижні Сірогози, вул. Чкалова,6</w:t>
            </w:r>
            <w:r w:rsid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A0E27" w:rsidTr="00582F8F">
        <w:tc>
          <w:tcPr>
            <w:tcW w:w="4361" w:type="dxa"/>
          </w:tcPr>
          <w:p w:rsidR="005A0E27" w:rsidRPr="00582F8F" w:rsidRDefault="00A8377E" w:rsidP="00582F8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5245" w:type="dxa"/>
          </w:tcPr>
          <w:p w:rsidR="005A0E27" w:rsidRDefault="00A8377E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Заплющенко Оксана Олександрівна</w:t>
            </w:r>
          </w:p>
          <w:p w:rsidR="00A8377E" w:rsidRDefault="00A8377E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2-15-68</w:t>
            </w:r>
          </w:p>
          <w:p w:rsidR="00A8377E" w:rsidRPr="003A7AD9" w:rsidRDefault="00A8377E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inbo</w:t>
            </w:r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="003A7AD9" w:rsidRP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nv</w:t>
            </w:r>
            <w:proofErr w:type="spellEnd"/>
            <w:r w:rsidR="003A7AD9" w:rsidRP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ks</w:t>
            </w:r>
            <w:proofErr w:type="spellEnd"/>
            <w:r w:rsidR="003A7AD9" w:rsidRP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court</w:t>
            </w:r>
            <w:r w:rsidR="003A7AD9" w:rsidRP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3A7AD9" w:rsidRP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3A7A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</w:tbl>
    <w:p w:rsidR="005A0E27" w:rsidRPr="00AA09BE" w:rsidRDefault="005A0E27" w:rsidP="005A0E27">
      <w:pPr>
        <w:suppressAutoHyphens/>
        <w:spacing w:after="0" w:line="240" w:lineRule="auto"/>
        <w:contextualSpacing/>
        <w:rPr>
          <w:b/>
        </w:rPr>
      </w:pPr>
    </w:p>
    <w:p w:rsidR="003A7AD9" w:rsidRPr="003A7AD9" w:rsidRDefault="003A7AD9" w:rsidP="003A7AD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AD9">
        <w:rPr>
          <w:rFonts w:ascii="Times New Roman" w:hAnsi="Times New Roman" w:cs="Times New Roman"/>
          <w:b/>
          <w:sz w:val="28"/>
          <w:szCs w:val="28"/>
          <w:lang w:val="uk-UA"/>
        </w:rPr>
        <w:t>Вимоги до професійної компетентності</w:t>
      </w:r>
    </w:p>
    <w:p w:rsidR="003A7AD9" w:rsidRPr="003A7AD9" w:rsidRDefault="003A7AD9" w:rsidP="003A7AD9">
      <w:pPr>
        <w:suppressAutoHyphens/>
        <w:spacing w:after="0" w:line="24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6"/>
        <w:gridCol w:w="4365"/>
        <w:gridCol w:w="52"/>
        <w:gridCol w:w="4778"/>
      </w:tblGrid>
      <w:tr w:rsidR="003A7AD9" w:rsidTr="000C63AC">
        <w:tc>
          <w:tcPr>
            <w:tcW w:w="376" w:type="dxa"/>
          </w:tcPr>
          <w:p w:rsidR="003A7AD9" w:rsidRPr="003A7AD9" w:rsidRDefault="003A7AD9" w:rsidP="003A7AD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95" w:type="dxa"/>
            <w:gridSpan w:val="3"/>
          </w:tcPr>
          <w:p w:rsidR="003A7AD9" w:rsidRPr="003A7AD9" w:rsidRDefault="003A7AD9" w:rsidP="003A7AD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</w:t>
            </w:r>
          </w:p>
        </w:tc>
      </w:tr>
      <w:tr w:rsidR="003A7AD9" w:rsidRPr="000C63AC" w:rsidTr="000C63AC">
        <w:tc>
          <w:tcPr>
            <w:tcW w:w="376" w:type="dxa"/>
          </w:tcPr>
          <w:p w:rsidR="003A7AD9" w:rsidRPr="003A7AD9" w:rsidRDefault="003A7AD9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17" w:type="dxa"/>
            <w:gridSpan w:val="2"/>
          </w:tcPr>
          <w:p w:rsidR="003A7AD9" w:rsidRPr="003A7AD9" w:rsidRDefault="003A7AD9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778" w:type="dxa"/>
          </w:tcPr>
          <w:p w:rsidR="003A7AD9" w:rsidRPr="000C63AC" w:rsidRDefault="000C63AC" w:rsidP="000C63A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 ступеня молодшого бакалавра або бакалавра</w:t>
            </w:r>
          </w:p>
        </w:tc>
      </w:tr>
      <w:tr w:rsidR="003A7AD9" w:rsidRPr="000C63AC" w:rsidTr="000C63AC">
        <w:tc>
          <w:tcPr>
            <w:tcW w:w="376" w:type="dxa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17" w:type="dxa"/>
            <w:gridSpan w:val="2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роботи </w:t>
            </w:r>
          </w:p>
        </w:tc>
        <w:tc>
          <w:tcPr>
            <w:tcW w:w="4778" w:type="dxa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3A7AD9" w:rsidRPr="000C63AC" w:rsidTr="000C63AC">
        <w:tc>
          <w:tcPr>
            <w:tcW w:w="376" w:type="dxa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17" w:type="dxa"/>
            <w:gridSpan w:val="2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4778" w:type="dxa"/>
          </w:tcPr>
          <w:p w:rsidR="003A7AD9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</w:t>
            </w:r>
          </w:p>
        </w:tc>
      </w:tr>
      <w:tr w:rsidR="000C63AC" w:rsidRPr="000C63AC" w:rsidTr="000C63AC">
        <w:tc>
          <w:tcPr>
            <w:tcW w:w="376" w:type="dxa"/>
          </w:tcPr>
          <w:p w:rsidR="000C63AC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195" w:type="dxa"/>
            <w:gridSpan w:val="3"/>
          </w:tcPr>
          <w:p w:rsidR="000C63AC" w:rsidRPr="000C63AC" w:rsidRDefault="000C63AC" w:rsidP="000C63A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 вимоги</w:t>
            </w:r>
            <w:r w:rsidR="00AA0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0C63AC" w:rsidRPr="000C63AC" w:rsidTr="000C63AC">
        <w:tc>
          <w:tcPr>
            <w:tcW w:w="376" w:type="dxa"/>
          </w:tcPr>
          <w:p w:rsidR="000C63AC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65" w:type="dxa"/>
          </w:tcPr>
          <w:p w:rsidR="000C63AC" w:rsidRPr="000C63AC" w:rsidRDefault="000C63AC" w:rsidP="000C63A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830" w:type="dxa"/>
            <w:gridSpan w:val="2"/>
          </w:tcPr>
          <w:p w:rsidR="000C63AC" w:rsidRPr="000C63AC" w:rsidRDefault="000C63AC" w:rsidP="000C63A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спеціальністю «Правознавство» або </w:t>
            </w:r>
            <w:r w:rsidR="00AA0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Правоохоронна діяльність»</w:t>
            </w:r>
          </w:p>
        </w:tc>
      </w:tr>
      <w:tr w:rsidR="000C63AC" w:rsidRPr="000C63AC" w:rsidTr="000C63AC">
        <w:tc>
          <w:tcPr>
            <w:tcW w:w="376" w:type="dxa"/>
          </w:tcPr>
          <w:p w:rsidR="000C63AC" w:rsidRPr="000C63AC" w:rsidRDefault="000C63A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65" w:type="dxa"/>
          </w:tcPr>
          <w:p w:rsidR="000C63AC" w:rsidRPr="000C63AC" w:rsidRDefault="000C63AC" w:rsidP="000C63A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4830" w:type="dxa"/>
            <w:gridSpan w:val="2"/>
          </w:tcPr>
          <w:p w:rsidR="000C63AC" w:rsidRDefault="000C63AC" w:rsidP="000C63AC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0C63AC" w:rsidRDefault="000C63AC" w:rsidP="000C63AC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0C63AC" w:rsidRDefault="000C63AC" w:rsidP="000C63AC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запобігання корупції»;</w:t>
            </w:r>
          </w:p>
          <w:p w:rsidR="000C63AC" w:rsidRDefault="000C63AC" w:rsidP="000C63AC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судоустрій і статус суддів»;</w:t>
            </w:r>
          </w:p>
          <w:p w:rsidR="000C63AC" w:rsidRDefault="000C63AC" w:rsidP="000C63AC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</w:t>
            </w:r>
            <w:r w:rsidR="00AA0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процесуальний кодекс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C63AC" w:rsidRPr="000C63AC" w:rsidRDefault="003436CC" w:rsidP="00F14651">
            <w:pPr>
              <w:pStyle w:val="a5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Кримінальн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процесуальний кодекс України.</w:t>
            </w:r>
          </w:p>
        </w:tc>
      </w:tr>
      <w:tr w:rsidR="000C63AC" w:rsidRPr="003436CC" w:rsidTr="000C63AC">
        <w:tc>
          <w:tcPr>
            <w:tcW w:w="376" w:type="dxa"/>
          </w:tcPr>
          <w:p w:rsidR="000C63AC" w:rsidRDefault="003436CC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365" w:type="dxa"/>
          </w:tcPr>
          <w:p w:rsidR="000C63AC" w:rsidRPr="003436CC" w:rsidRDefault="003436CC" w:rsidP="003436C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Професійні знання </w:t>
            </w:r>
          </w:p>
        </w:tc>
        <w:tc>
          <w:tcPr>
            <w:tcW w:w="4830" w:type="dxa"/>
            <w:gridSpan w:val="2"/>
          </w:tcPr>
          <w:p w:rsidR="000C63AC" w:rsidRDefault="003436CC" w:rsidP="003436CC">
            <w:pPr>
              <w:pStyle w:val="a5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з діловодства у місцевих загальних судах, апеляційних судах областей, апеляційних судах міста Києва та Севастополя,  Апеляційному суді Автономної Республіки Крим та Вищому спеціалізованому суді України з розгляду цивільних і кримінальних справ.</w:t>
            </w:r>
          </w:p>
          <w:p w:rsidR="003436CC" w:rsidRDefault="003436CC" w:rsidP="003436CC">
            <w:pPr>
              <w:pStyle w:val="a5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засідання).</w:t>
            </w:r>
          </w:p>
          <w:p w:rsidR="003436CC" w:rsidRPr="003436CC" w:rsidRDefault="003436CC" w:rsidP="00F14651">
            <w:pPr>
              <w:pStyle w:val="a5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відеозапису ходу і результатів процесуальних дій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режимі 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конференції,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судового засідання (кримінального провадження)</w:t>
            </w:r>
          </w:p>
        </w:tc>
      </w:tr>
      <w:tr w:rsidR="000C63AC" w:rsidRPr="003436CC" w:rsidTr="000C63AC">
        <w:tc>
          <w:tcPr>
            <w:tcW w:w="376" w:type="dxa"/>
          </w:tcPr>
          <w:p w:rsidR="000C63AC" w:rsidRDefault="007745FF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5" w:type="dxa"/>
          </w:tcPr>
          <w:p w:rsidR="000C63AC" w:rsidRPr="007745FF" w:rsidRDefault="009B0471" w:rsidP="007745F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Спеціальний досвід роботи </w:t>
            </w:r>
          </w:p>
        </w:tc>
        <w:tc>
          <w:tcPr>
            <w:tcW w:w="4830" w:type="dxa"/>
            <w:gridSpan w:val="2"/>
          </w:tcPr>
          <w:p w:rsidR="000C63AC" w:rsidRPr="009B0471" w:rsidRDefault="009B0471" w:rsidP="009B047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9B0471" w:rsidRPr="003436CC" w:rsidTr="000C63AC">
        <w:tc>
          <w:tcPr>
            <w:tcW w:w="376" w:type="dxa"/>
          </w:tcPr>
          <w:p w:rsidR="009B0471" w:rsidRDefault="009B0471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65" w:type="dxa"/>
          </w:tcPr>
          <w:p w:rsidR="009B0471" w:rsidRDefault="009B0471" w:rsidP="007745F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4830" w:type="dxa"/>
            <w:gridSpan w:val="2"/>
          </w:tcPr>
          <w:p w:rsidR="009B0471" w:rsidRDefault="009B0471" w:rsidP="009B047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сприймати та виконувати нові інформаційні технології</w:t>
            </w:r>
          </w:p>
        </w:tc>
      </w:tr>
      <w:tr w:rsidR="009B0471" w:rsidRPr="003436CC" w:rsidTr="000C63AC">
        <w:tc>
          <w:tcPr>
            <w:tcW w:w="376" w:type="dxa"/>
          </w:tcPr>
          <w:p w:rsidR="009B0471" w:rsidRDefault="009B0471" w:rsidP="005A0E27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65" w:type="dxa"/>
          </w:tcPr>
          <w:p w:rsidR="009B0471" w:rsidRDefault="009B0471" w:rsidP="007745F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4830" w:type="dxa"/>
            <w:gridSpan w:val="2"/>
          </w:tcPr>
          <w:p w:rsidR="009B0471" w:rsidRDefault="009B0471" w:rsidP="009B047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і пунктуальність, системність, самостійність в роботі, уважність, наполегливість, вміння 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в стресових ситуаціях.</w:t>
            </w:r>
          </w:p>
          <w:p w:rsidR="001C6A28" w:rsidRDefault="001C6A28" w:rsidP="009B047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</w:t>
            </w:r>
            <w:r w:rsidR="00F14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виконання поставлених завдань;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вміння працювати з інформацією, ефективно використовувати ресурси.</w:t>
            </w:r>
          </w:p>
        </w:tc>
      </w:tr>
    </w:tbl>
    <w:p w:rsidR="003A7AD9" w:rsidRPr="003436CC" w:rsidRDefault="003A7AD9" w:rsidP="005A0E27">
      <w:pPr>
        <w:suppressAutoHyphens/>
        <w:spacing w:after="0" w:line="240" w:lineRule="auto"/>
        <w:contextualSpacing/>
        <w:rPr>
          <w:b/>
          <w:lang w:val="uk-UA"/>
        </w:rPr>
      </w:pPr>
    </w:p>
    <w:p w:rsidR="003A7AD9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0471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Зазначаються відповідно до ч.3 ст. 19 Закону України «Про державну службу» від 10.12.2015 № 889-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0471" w:rsidRP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 апарату </w:t>
      </w:r>
    </w:p>
    <w:p w:rsidR="009B0471" w:rsidRP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471">
        <w:rPr>
          <w:rFonts w:ascii="Times New Roman" w:hAnsi="Times New Roman" w:cs="Times New Roman"/>
          <w:b/>
          <w:sz w:val="24"/>
          <w:szCs w:val="24"/>
          <w:lang w:val="uk-UA"/>
        </w:rPr>
        <w:t>Нижньосірогозького районного суду</w:t>
      </w:r>
    </w:p>
    <w:p w:rsidR="009B0471" w:rsidRPr="009B0471" w:rsidRDefault="009B0471" w:rsidP="009B04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Херсонської області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9B0471">
        <w:rPr>
          <w:rFonts w:ascii="Times New Roman" w:hAnsi="Times New Roman" w:cs="Times New Roman"/>
          <w:b/>
          <w:sz w:val="24"/>
          <w:szCs w:val="24"/>
          <w:lang w:val="uk-UA"/>
        </w:rPr>
        <w:t>А.Р. Тишкун</w:t>
      </w:r>
    </w:p>
    <w:sectPr w:rsidR="009B0471" w:rsidRPr="009B0471" w:rsidSect="00AF18E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6D5"/>
    <w:multiLevelType w:val="hybridMultilevel"/>
    <w:tmpl w:val="35C4303E"/>
    <w:lvl w:ilvl="0" w:tplc="211EC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80738"/>
    <w:multiLevelType w:val="hybridMultilevel"/>
    <w:tmpl w:val="F5927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998"/>
    <w:multiLevelType w:val="hybridMultilevel"/>
    <w:tmpl w:val="19A8B31A"/>
    <w:lvl w:ilvl="0" w:tplc="AE4AC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2C50"/>
    <w:multiLevelType w:val="hybridMultilevel"/>
    <w:tmpl w:val="D96E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1509"/>
    <w:multiLevelType w:val="hybridMultilevel"/>
    <w:tmpl w:val="E7D6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3B92"/>
    <w:multiLevelType w:val="hybridMultilevel"/>
    <w:tmpl w:val="70085012"/>
    <w:lvl w:ilvl="0" w:tplc="24CCFD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B20EDD"/>
    <w:multiLevelType w:val="hybridMultilevel"/>
    <w:tmpl w:val="C56C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6D"/>
    <w:rsid w:val="000C63AC"/>
    <w:rsid w:val="00190F8A"/>
    <w:rsid w:val="001C43DC"/>
    <w:rsid w:val="001C6A28"/>
    <w:rsid w:val="003436CC"/>
    <w:rsid w:val="003A7AD9"/>
    <w:rsid w:val="00464C6D"/>
    <w:rsid w:val="004D1421"/>
    <w:rsid w:val="00582F8F"/>
    <w:rsid w:val="005A0E27"/>
    <w:rsid w:val="0064353B"/>
    <w:rsid w:val="00737F53"/>
    <w:rsid w:val="007745FF"/>
    <w:rsid w:val="00841445"/>
    <w:rsid w:val="00876B07"/>
    <w:rsid w:val="00900F32"/>
    <w:rsid w:val="009B0471"/>
    <w:rsid w:val="00A8377E"/>
    <w:rsid w:val="00AA09BE"/>
    <w:rsid w:val="00AF18E9"/>
    <w:rsid w:val="00D23E86"/>
    <w:rsid w:val="00DC5D20"/>
    <w:rsid w:val="00E3175F"/>
    <w:rsid w:val="00F14651"/>
    <w:rsid w:val="00F32F6D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E86"/>
    <w:pPr>
      <w:ind w:left="720"/>
      <w:contextualSpacing/>
    </w:pPr>
  </w:style>
  <w:style w:type="table" w:styleId="a6">
    <w:name w:val="Table Grid"/>
    <w:basedOn w:val="a1"/>
    <w:uiPriority w:val="59"/>
    <w:rsid w:val="005A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E86"/>
    <w:pPr>
      <w:ind w:left="720"/>
      <w:contextualSpacing/>
    </w:pPr>
  </w:style>
  <w:style w:type="table" w:styleId="a6">
    <w:name w:val="Table Grid"/>
    <w:basedOn w:val="a1"/>
    <w:uiPriority w:val="59"/>
    <w:rsid w:val="005A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B424-8803-4E2D-9761-DB89377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14</cp:revision>
  <cp:lastPrinted>2017-05-19T10:28:00Z</cp:lastPrinted>
  <dcterms:created xsi:type="dcterms:W3CDTF">2017-05-15T09:41:00Z</dcterms:created>
  <dcterms:modified xsi:type="dcterms:W3CDTF">2017-05-19T11:21:00Z</dcterms:modified>
</cp:coreProperties>
</file>